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CAF00" w14:textId="77777777" w:rsidR="004C0AD5" w:rsidRPr="00917039" w:rsidRDefault="004C0AD5" w:rsidP="004C0AD5">
      <w:pPr>
        <w:jc w:val="center"/>
        <w:rPr>
          <w:rFonts w:ascii="Bookman Old Style" w:hAnsi="Bookman Old Style"/>
          <w:b/>
          <w:sz w:val="24"/>
          <w:szCs w:val="24"/>
        </w:rPr>
      </w:pPr>
      <w:r w:rsidRPr="00917039">
        <w:rPr>
          <w:rFonts w:ascii="Bookman Old Style" w:hAnsi="Bookman Old Style"/>
          <w:b/>
          <w:sz w:val="24"/>
          <w:szCs w:val="24"/>
        </w:rPr>
        <w:t xml:space="preserve">Surat </w:t>
      </w:r>
      <w:proofErr w:type="spellStart"/>
      <w:r w:rsidR="008F0CE4" w:rsidRPr="00917039">
        <w:rPr>
          <w:rFonts w:ascii="Bookman Old Style" w:hAnsi="Bookman Old Style"/>
          <w:b/>
          <w:sz w:val="24"/>
          <w:szCs w:val="24"/>
        </w:rPr>
        <w:t>Pernyataan</w:t>
      </w:r>
      <w:proofErr w:type="spellEnd"/>
      <w:r w:rsidR="008F0CE4" w:rsidRPr="0091703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="008F0CE4" w:rsidRPr="00917039">
        <w:rPr>
          <w:rFonts w:ascii="Bookman Old Style" w:hAnsi="Bookman Old Style"/>
          <w:b/>
          <w:sz w:val="24"/>
          <w:szCs w:val="24"/>
        </w:rPr>
        <w:t>Penerima</w:t>
      </w:r>
      <w:proofErr w:type="spellEnd"/>
      <w:r w:rsidR="008F0CE4" w:rsidRPr="00917039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/>
          <w:b/>
          <w:sz w:val="24"/>
          <w:szCs w:val="24"/>
        </w:rPr>
        <w:t>Beasiswa</w:t>
      </w:r>
      <w:proofErr w:type="spellEnd"/>
      <w:r w:rsidRPr="00917039">
        <w:rPr>
          <w:rFonts w:ascii="Bookman Old Style" w:hAnsi="Bookman Old Style"/>
          <w:b/>
          <w:sz w:val="24"/>
          <w:szCs w:val="24"/>
        </w:rPr>
        <w:t xml:space="preserve"> </w:t>
      </w:r>
      <w:r w:rsidR="00254962" w:rsidRPr="00917039">
        <w:rPr>
          <w:rFonts w:ascii="Bookman Old Style" w:hAnsi="Bookman Old Style"/>
          <w:b/>
          <w:sz w:val="24"/>
          <w:szCs w:val="24"/>
        </w:rPr>
        <w:t>KIP-</w:t>
      </w:r>
      <w:proofErr w:type="spellStart"/>
      <w:r w:rsidR="00254962" w:rsidRPr="00917039">
        <w:rPr>
          <w:rFonts w:ascii="Bookman Old Style" w:hAnsi="Bookman Old Style"/>
          <w:b/>
          <w:sz w:val="24"/>
          <w:szCs w:val="24"/>
        </w:rPr>
        <w:t>Kuliah</w:t>
      </w:r>
      <w:proofErr w:type="spellEnd"/>
    </w:p>
    <w:p w14:paraId="4E625084" w14:textId="77777777" w:rsidR="004C0AD5" w:rsidRPr="00917039" w:rsidRDefault="004C0AD5" w:rsidP="008F0CE4">
      <w:pPr>
        <w:jc w:val="both"/>
        <w:rPr>
          <w:rFonts w:ascii="Bookman Old Style" w:hAnsi="Bookman Old Style"/>
          <w:b/>
          <w:sz w:val="24"/>
          <w:szCs w:val="24"/>
        </w:rPr>
      </w:pPr>
    </w:p>
    <w:p w14:paraId="2CB7B6AA" w14:textId="77777777"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</w:rPr>
      </w:pPr>
      <w:r w:rsidRPr="00917039">
        <w:rPr>
          <w:rFonts w:ascii="Bookman Old Style" w:hAnsi="Bookman Old Style"/>
          <w:sz w:val="24"/>
          <w:szCs w:val="24"/>
        </w:rPr>
        <w:t xml:space="preserve">Yang </w:t>
      </w:r>
      <w:proofErr w:type="spellStart"/>
      <w:r w:rsidRPr="00917039">
        <w:rPr>
          <w:rFonts w:ascii="Bookman Old Style" w:hAnsi="Bookman Old Style"/>
          <w:sz w:val="24"/>
          <w:szCs w:val="24"/>
        </w:rPr>
        <w:t>bertanda</w:t>
      </w:r>
      <w:proofErr w:type="spellEnd"/>
      <w:r w:rsidRPr="009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/>
          <w:sz w:val="24"/>
          <w:szCs w:val="24"/>
        </w:rPr>
        <w:t>tangan</w:t>
      </w:r>
      <w:proofErr w:type="spellEnd"/>
      <w:r w:rsidRPr="009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/>
          <w:sz w:val="24"/>
          <w:szCs w:val="24"/>
        </w:rPr>
        <w:t>dibawah</w:t>
      </w:r>
      <w:proofErr w:type="spellEnd"/>
      <w:r w:rsidRPr="009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/>
          <w:sz w:val="24"/>
          <w:szCs w:val="24"/>
        </w:rPr>
        <w:t>ini</w:t>
      </w:r>
      <w:proofErr w:type="spellEnd"/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</w:p>
    <w:p w14:paraId="1EE76204" w14:textId="77777777"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917039">
        <w:rPr>
          <w:rFonts w:ascii="Bookman Old Style" w:hAnsi="Bookman Old Style"/>
          <w:sz w:val="24"/>
          <w:szCs w:val="24"/>
        </w:rPr>
        <w:t xml:space="preserve">Nama </w:t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  <w:r w:rsidR="001778DC" w:rsidRPr="00917039">
        <w:rPr>
          <w:rFonts w:ascii="Bookman Old Style" w:hAnsi="Bookman Old Style"/>
          <w:sz w:val="24"/>
          <w:szCs w:val="24"/>
        </w:rPr>
        <w:t xml:space="preserve"> </w:t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</w:p>
    <w:p w14:paraId="2DA7E728" w14:textId="77777777"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  <w:u w:val="single"/>
        </w:rPr>
      </w:pPr>
      <w:proofErr w:type="spellStart"/>
      <w:r w:rsidRPr="00917039">
        <w:rPr>
          <w:rFonts w:ascii="Bookman Old Style" w:hAnsi="Bookman Old Style"/>
          <w:sz w:val="24"/>
          <w:szCs w:val="24"/>
        </w:rPr>
        <w:t>Nim</w:t>
      </w:r>
      <w:proofErr w:type="spellEnd"/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  <w:r w:rsidR="001778DC" w:rsidRPr="00917039">
        <w:rPr>
          <w:rFonts w:ascii="Bookman Old Style" w:hAnsi="Bookman Old Style"/>
          <w:sz w:val="24"/>
          <w:szCs w:val="24"/>
        </w:rPr>
        <w:t xml:space="preserve"> </w:t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</w:p>
    <w:p w14:paraId="1D5BA9BF" w14:textId="77777777"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  <w:u w:val="single"/>
        </w:rPr>
      </w:pPr>
      <w:r w:rsidRPr="00917039">
        <w:rPr>
          <w:rFonts w:ascii="Bookman Old Style" w:hAnsi="Bookman Old Style"/>
          <w:sz w:val="24"/>
          <w:szCs w:val="24"/>
        </w:rPr>
        <w:t>Prodi/</w:t>
      </w:r>
      <w:proofErr w:type="spellStart"/>
      <w:r w:rsidRPr="00917039">
        <w:rPr>
          <w:rFonts w:ascii="Bookman Old Style" w:hAnsi="Bookman Old Style"/>
          <w:sz w:val="24"/>
          <w:szCs w:val="24"/>
        </w:rPr>
        <w:t>Fakultas</w:t>
      </w:r>
      <w:proofErr w:type="spellEnd"/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  <w:r w:rsidR="001778DC" w:rsidRPr="00917039">
        <w:rPr>
          <w:rFonts w:ascii="Bookman Old Style" w:hAnsi="Bookman Old Style"/>
          <w:sz w:val="24"/>
          <w:szCs w:val="24"/>
        </w:rPr>
        <w:t xml:space="preserve"> </w:t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</w:p>
    <w:p w14:paraId="608BD169" w14:textId="77777777"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  <w:u w:val="single"/>
        </w:rPr>
      </w:pPr>
      <w:proofErr w:type="spellStart"/>
      <w:r w:rsidRPr="00917039">
        <w:rPr>
          <w:rFonts w:ascii="Bookman Old Style" w:hAnsi="Bookman Old Style"/>
          <w:sz w:val="24"/>
          <w:szCs w:val="24"/>
        </w:rPr>
        <w:t>Tahun</w:t>
      </w:r>
      <w:proofErr w:type="spellEnd"/>
      <w:r w:rsidRPr="00917039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/>
          <w:sz w:val="24"/>
          <w:szCs w:val="24"/>
        </w:rPr>
        <w:t>Akademik</w:t>
      </w:r>
      <w:proofErr w:type="spellEnd"/>
      <w:r w:rsidRP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="00917039">
        <w:rPr>
          <w:rFonts w:ascii="Bookman Old Style" w:hAnsi="Bookman Old Style"/>
          <w:sz w:val="24"/>
          <w:szCs w:val="24"/>
        </w:rPr>
        <w:tab/>
      </w:r>
      <w:r w:rsidRPr="00917039">
        <w:rPr>
          <w:rFonts w:ascii="Bookman Old Style" w:hAnsi="Bookman Old Style"/>
          <w:sz w:val="24"/>
          <w:szCs w:val="24"/>
        </w:rPr>
        <w:t>:</w:t>
      </w:r>
      <w:r w:rsidR="001778DC" w:rsidRPr="00917039">
        <w:rPr>
          <w:rFonts w:ascii="Bookman Old Style" w:hAnsi="Bookman Old Style"/>
          <w:sz w:val="24"/>
          <w:szCs w:val="24"/>
        </w:rPr>
        <w:t xml:space="preserve"> </w:t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  <w:r w:rsidR="001778DC" w:rsidRPr="00917039">
        <w:rPr>
          <w:rFonts w:ascii="Bookman Old Style" w:hAnsi="Bookman Old Style"/>
          <w:sz w:val="24"/>
          <w:szCs w:val="24"/>
          <w:u w:val="single"/>
        </w:rPr>
        <w:tab/>
      </w:r>
    </w:p>
    <w:p w14:paraId="6EED9EDB" w14:textId="77777777" w:rsidR="004C0AD5" w:rsidRPr="00917039" w:rsidRDefault="004C0AD5" w:rsidP="008F0CE4">
      <w:pPr>
        <w:jc w:val="both"/>
        <w:rPr>
          <w:rFonts w:ascii="Bookman Old Style" w:hAnsi="Bookman Old Style"/>
          <w:sz w:val="24"/>
          <w:szCs w:val="24"/>
        </w:rPr>
      </w:pPr>
    </w:p>
    <w:p w14:paraId="2CF41F1C" w14:textId="77777777" w:rsidR="004C0AD5" w:rsidRPr="00917039" w:rsidRDefault="00917039" w:rsidP="008F0CE4">
      <w:pPr>
        <w:jc w:val="both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Dengan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ini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Menyatakan</w:t>
      </w:r>
      <w:proofErr w:type="spellEnd"/>
      <w:r>
        <w:rPr>
          <w:rFonts w:ascii="Bookman Old Style" w:hAnsi="Bookman Old Style"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sz w:val="24"/>
          <w:szCs w:val="24"/>
        </w:rPr>
        <w:t>bahwa</w:t>
      </w:r>
      <w:proofErr w:type="spellEnd"/>
      <w:r w:rsidR="004C0AD5" w:rsidRPr="00917039">
        <w:rPr>
          <w:rFonts w:ascii="Bookman Old Style" w:hAnsi="Bookman Old Style"/>
          <w:sz w:val="24"/>
          <w:szCs w:val="24"/>
        </w:rPr>
        <w:t>:</w:t>
      </w:r>
    </w:p>
    <w:p w14:paraId="2C5A5036" w14:textId="77777777"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Menjunjung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tinggi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Negara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kesatuan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Republik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Indonesia yang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ber</w:t>
      </w:r>
      <w:r w:rsidR="00917039">
        <w:rPr>
          <w:rFonts w:ascii="Bookman Old Style" w:hAnsi="Bookman Old Style" w:cs="Times New Roman"/>
          <w:sz w:val="24"/>
          <w:szCs w:val="24"/>
        </w:rPr>
        <w:t>dasarkan</w:t>
      </w:r>
      <w:proofErr w:type="spellEnd"/>
      <w:r w:rsidR="00917039">
        <w:rPr>
          <w:rFonts w:ascii="Bookman Old Style" w:hAnsi="Bookman Old Style" w:cs="Times New Roman"/>
          <w:sz w:val="24"/>
          <w:szCs w:val="24"/>
        </w:rPr>
        <w:t xml:space="preserve"> Pancasila dan UUD </w:t>
      </w:r>
      <w:proofErr w:type="gramStart"/>
      <w:r w:rsidR="00917039">
        <w:rPr>
          <w:rFonts w:ascii="Bookman Old Style" w:hAnsi="Bookman Old Style" w:cs="Times New Roman"/>
          <w:sz w:val="24"/>
          <w:szCs w:val="24"/>
        </w:rPr>
        <w:t>1945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  <w:proofErr w:type="gramEnd"/>
    </w:p>
    <w:p w14:paraId="1FC3F5B2" w14:textId="77777777"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Berperan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aktif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berkontribusi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pelaksanaan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tridarma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pada (Universitas Maritim Raja Ali Haji)</w:t>
      </w:r>
    </w:p>
    <w:p w14:paraId="3BB56B7B" w14:textId="77777777"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Meningkatkan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melaporkan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prestasi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akademik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per semester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kepada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penglola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r w:rsidR="00C34078" w:rsidRPr="00917039">
        <w:rPr>
          <w:rFonts w:ascii="Bookman Old Style" w:hAnsi="Bookman Old Style" w:cs="Times New Roman"/>
          <w:sz w:val="24"/>
          <w:szCs w:val="24"/>
        </w:rPr>
        <w:t xml:space="preserve">KIP </w:t>
      </w:r>
      <w:proofErr w:type="spellStart"/>
      <w:r w:rsidR="00C34078" w:rsidRPr="00917039">
        <w:rPr>
          <w:rFonts w:ascii="Bookman Old Style" w:hAnsi="Bookman Old Style" w:cs="Times New Roman"/>
          <w:sz w:val="24"/>
          <w:szCs w:val="24"/>
        </w:rPr>
        <w:t>Kuliah</w:t>
      </w:r>
      <w:proofErr w:type="spellEnd"/>
      <w:r w:rsid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17039">
        <w:rPr>
          <w:rFonts w:ascii="Bookman Old Style" w:hAnsi="Bookman Old Style" w:cs="Times New Roman"/>
          <w:sz w:val="24"/>
          <w:szCs w:val="24"/>
        </w:rPr>
        <w:t>perguruan</w:t>
      </w:r>
      <w:proofErr w:type="spellEnd"/>
      <w:r w:rsid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gramStart"/>
      <w:r w:rsidR="00917039">
        <w:rPr>
          <w:rFonts w:ascii="Bookman Old Style" w:hAnsi="Bookman Old Style" w:cs="Times New Roman"/>
          <w:sz w:val="24"/>
          <w:szCs w:val="24"/>
        </w:rPr>
        <w:t>Tinggi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  <w:proofErr w:type="gramEnd"/>
    </w:p>
    <w:p w14:paraId="39E921E7" w14:textId="77777777"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Besedia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mengikuti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kegiatan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ekstra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kuliku</w:t>
      </w:r>
      <w:r w:rsidR="00917039">
        <w:rPr>
          <w:rFonts w:ascii="Bookman Old Style" w:hAnsi="Bookman Old Style" w:cs="Times New Roman"/>
          <w:sz w:val="24"/>
          <w:szCs w:val="24"/>
        </w:rPr>
        <w:t>ler</w:t>
      </w:r>
      <w:proofErr w:type="spellEnd"/>
      <w:r w:rsidR="00917039">
        <w:rPr>
          <w:rFonts w:ascii="Bookman Old Style" w:hAnsi="Bookman Old Style" w:cs="Times New Roman"/>
          <w:sz w:val="24"/>
          <w:szCs w:val="24"/>
        </w:rPr>
        <w:t xml:space="preserve"> Universitas </w:t>
      </w:r>
      <w:proofErr w:type="spellStart"/>
      <w:r w:rsidR="00917039">
        <w:rPr>
          <w:rFonts w:ascii="Bookman Old Style" w:hAnsi="Bookman Old Style" w:cs="Times New Roman"/>
          <w:sz w:val="24"/>
          <w:szCs w:val="24"/>
        </w:rPr>
        <w:t>maupun</w:t>
      </w:r>
      <w:proofErr w:type="spellEnd"/>
      <w:r w:rsid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="00917039">
        <w:rPr>
          <w:rFonts w:ascii="Bookman Old Style" w:hAnsi="Bookman Old Style" w:cs="Times New Roman"/>
          <w:sz w:val="24"/>
          <w:szCs w:val="24"/>
        </w:rPr>
        <w:t>fakultas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>;</w:t>
      </w:r>
      <w:proofErr w:type="gramEnd"/>
    </w:p>
    <w:p w14:paraId="3FC67B0D" w14:textId="77777777"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r w:rsidRPr="00917039">
        <w:rPr>
          <w:rFonts w:ascii="Bookman Old Style" w:hAnsi="Bookman Old Style" w:cs="Times New Roman"/>
          <w:sz w:val="24"/>
          <w:szCs w:val="24"/>
        </w:rPr>
        <w:t xml:space="preserve">Akan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senantiasa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tunduk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patuh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pada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aturan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serta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kebijakan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pimpinan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yang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ada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di Univ</w:t>
      </w:r>
      <w:r w:rsidR="008144BF">
        <w:rPr>
          <w:rFonts w:ascii="Bookman Old Style" w:hAnsi="Bookman Old Style" w:cs="Times New Roman"/>
          <w:sz w:val="24"/>
          <w:szCs w:val="24"/>
        </w:rPr>
        <w:t>ersitas Maritim</w:t>
      </w:r>
      <w:r w:rsidR="00917039">
        <w:rPr>
          <w:rFonts w:ascii="Bookman Old Style" w:hAnsi="Bookman Old Style" w:cs="Times New Roman"/>
          <w:sz w:val="24"/>
          <w:szCs w:val="24"/>
        </w:rPr>
        <w:t xml:space="preserve"> Raja Ali </w:t>
      </w:r>
      <w:proofErr w:type="gramStart"/>
      <w:r w:rsidR="00917039">
        <w:rPr>
          <w:rFonts w:ascii="Bookman Old Style" w:hAnsi="Bookman Old Style" w:cs="Times New Roman"/>
          <w:sz w:val="24"/>
          <w:szCs w:val="24"/>
        </w:rPr>
        <w:t>Haji;</w:t>
      </w:r>
      <w:proofErr w:type="gramEnd"/>
    </w:p>
    <w:p w14:paraId="3C6B7D49" w14:textId="77777777"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Bersedia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mengikuti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17039">
        <w:rPr>
          <w:rFonts w:ascii="Bookman Old Style" w:hAnsi="Bookman Old Style" w:cs="Times New Roman"/>
          <w:sz w:val="24"/>
          <w:szCs w:val="24"/>
        </w:rPr>
        <w:t>kegiatan</w:t>
      </w:r>
      <w:proofErr w:type="spellEnd"/>
      <w:r w:rsid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17039">
        <w:rPr>
          <w:rFonts w:ascii="Bookman Old Style" w:hAnsi="Bookman Old Style" w:cs="Times New Roman"/>
          <w:sz w:val="24"/>
          <w:szCs w:val="24"/>
        </w:rPr>
        <w:t>upacara</w:t>
      </w:r>
      <w:proofErr w:type="spellEnd"/>
      <w:r w:rsidR="00917039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="00917039">
        <w:rPr>
          <w:rFonts w:ascii="Bookman Old Style" w:hAnsi="Bookman Old Style" w:cs="Times New Roman"/>
          <w:sz w:val="24"/>
          <w:szCs w:val="24"/>
        </w:rPr>
        <w:t>kegiatan-</w:t>
      </w:r>
      <w:r w:rsidRPr="00917039">
        <w:rPr>
          <w:rFonts w:ascii="Bookman Old Style" w:hAnsi="Bookman Old Style" w:cs="Times New Roman"/>
          <w:sz w:val="24"/>
          <w:szCs w:val="24"/>
        </w:rPr>
        <w:t>kegiatan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lain pada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setiap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hari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besar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nasional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yang di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selenggarakan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oleh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organ</w:t>
      </w:r>
      <w:r w:rsidR="00917039">
        <w:rPr>
          <w:rFonts w:ascii="Bookman Old Style" w:hAnsi="Bookman Old Style" w:cs="Times New Roman"/>
          <w:sz w:val="24"/>
          <w:szCs w:val="24"/>
        </w:rPr>
        <w:t>isasi</w:t>
      </w:r>
      <w:proofErr w:type="spellEnd"/>
      <w:r w:rsid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17039">
        <w:rPr>
          <w:rFonts w:ascii="Bookman Old Style" w:hAnsi="Bookman Old Style" w:cs="Times New Roman"/>
          <w:sz w:val="24"/>
          <w:szCs w:val="24"/>
        </w:rPr>
        <w:t>pemerintah</w:t>
      </w:r>
      <w:proofErr w:type="spellEnd"/>
      <w:r w:rsid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17039">
        <w:rPr>
          <w:rFonts w:ascii="Bookman Old Style" w:hAnsi="Bookman Old Style" w:cs="Times New Roman"/>
          <w:sz w:val="24"/>
          <w:szCs w:val="24"/>
        </w:rPr>
        <w:t>instusi</w:t>
      </w:r>
      <w:proofErr w:type="spellEnd"/>
      <w:r w:rsid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="00917039">
        <w:rPr>
          <w:rFonts w:ascii="Bookman Old Style" w:hAnsi="Bookman Old Style" w:cs="Times New Roman"/>
          <w:sz w:val="24"/>
          <w:szCs w:val="24"/>
        </w:rPr>
        <w:t>lainya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>;</w:t>
      </w:r>
      <w:proofErr w:type="gramEnd"/>
    </w:p>
    <w:p w14:paraId="02B23204" w14:textId="77777777" w:rsidR="00254962" w:rsidRPr="00917039" w:rsidRDefault="00917039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>
        <w:rPr>
          <w:rFonts w:ascii="Bookman Old Style" w:hAnsi="Bookman Old Style" w:cs="Times New Roman"/>
          <w:sz w:val="24"/>
          <w:szCs w:val="24"/>
        </w:rPr>
        <w:t>Wajib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mengikuti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PKM (</w:t>
      </w:r>
      <w:r w:rsidR="00254962" w:rsidRPr="00917039">
        <w:rPr>
          <w:rFonts w:ascii="Bookman Old Style" w:hAnsi="Bookman Old Style" w:cs="Times New Roman"/>
          <w:sz w:val="24"/>
          <w:szCs w:val="24"/>
        </w:rPr>
        <w:t xml:space="preserve">Program </w:t>
      </w:r>
      <w:proofErr w:type="spellStart"/>
      <w:r w:rsidR="00254962" w:rsidRPr="00917039">
        <w:rPr>
          <w:rFonts w:ascii="Bookman Old Style" w:hAnsi="Bookman Old Style" w:cs="Times New Roman"/>
          <w:sz w:val="24"/>
          <w:szCs w:val="24"/>
        </w:rPr>
        <w:t>Kreativ</w:t>
      </w:r>
      <w:r>
        <w:rPr>
          <w:rFonts w:ascii="Bookman Old Style" w:hAnsi="Bookman Old Style" w:cs="Times New Roman"/>
          <w:sz w:val="24"/>
          <w:szCs w:val="24"/>
        </w:rPr>
        <w:t>itas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Mahasiswa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)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setiap</w:t>
      </w:r>
      <w:proofErr w:type="spellEnd"/>
      <w:r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hAnsi="Bookman Old Style" w:cs="Times New Roman"/>
          <w:sz w:val="24"/>
          <w:szCs w:val="24"/>
        </w:rPr>
        <w:t>tahunnya</w:t>
      </w:r>
      <w:proofErr w:type="spellEnd"/>
      <w:r w:rsidR="00254962" w:rsidRPr="00917039">
        <w:rPr>
          <w:rFonts w:ascii="Bookman Old Style" w:hAnsi="Bookman Old Style" w:cs="Times New Roman"/>
          <w:sz w:val="24"/>
          <w:szCs w:val="24"/>
        </w:rPr>
        <w:t>;</w:t>
      </w:r>
      <w:proofErr w:type="gramEnd"/>
    </w:p>
    <w:p w14:paraId="0935646D" w14:textId="77777777"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Menjaga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etika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s</w:t>
      </w:r>
      <w:r w:rsidR="00917039">
        <w:rPr>
          <w:rFonts w:ascii="Bookman Old Style" w:hAnsi="Bookman Old Style" w:cs="Times New Roman"/>
          <w:sz w:val="24"/>
          <w:szCs w:val="24"/>
        </w:rPr>
        <w:t>opan</w:t>
      </w:r>
      <w:proofErr w:type="spellEnd"/>
      <w:r w:rsid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17039">
        <w:rPr>
          <w:rFonts w:ascii="Bookman Old Style" w:hAnsi="Bookman Old Style" w:cs="Times New Roman"/>
          <w:sz w:val="24"/>
          <w:szCs w:val="24"/>
        </w:rPr>
        <w:t>santun</w:t>
      </w:r>
      <w:proofErr w:type="spellEnd"/>
      <w:r w:rsid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917039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proofErr w:type="gramStart"/>
      <w:r w:rsidR="00917039">
        <w:rPr>
          <w:rFonts w:ascii="Bookman Old Style" w:hAnsi="Bookman Old Style" w:cs="Times New Roman"/>
          <w:sz w:val="24"/>
          <w:szCs w:val="24"/>
        </w:rPr>
        <w:t>berkomunikasi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>;</w:t>
      </w:r>
      <w:proofErr w:type="gramEnd"/>
    </w:p>
    <w:p w14:paraId="605A5A14" w14:textId="77777777"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Sanggup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menyelesaikan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studi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dalam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waktu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8 Semester, dan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apabila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ternyata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gagal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maka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bersedia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melanjutkan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studi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dengan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biaya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sendiri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membayar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UK</w:t>
      </w:r>
      <w:r w:rsidR="00917039">
        <w:rPr>
          <w:rFonts w:ascii="Bookman Old Style" w:hAnsi="Bookman Old Style" w:cs="Times New Roman"/>
          <w:sz w:val="24"/>
          <w:szCs w:val="24"/>
        </w:rPr>
        <w:t xml:space="preserve">T (Uang </w:t>
      </w:r>
      <w:proofErr w:type="spellStart"/>
      <w:r w:rsidR="00917039">
        <w:rPr>
          <w:rFonts w:ascii="Bookman Old Style" w:hAnsi="Bookman Old Style" w:cs="Times New Roman"/>
          <w:sz w:val="24"/>
          <w:szCs w:val="24"/>
        </w:rPr>
        <w:t>Kuliah</w:t>
      </w:r>
      <w:proofErr w:type="spellEnd"/>
      <w:r w:rsidR="00917039">
        <w:rPr>
          <w:rFonts w:ascii="Bookman Old Style" w:hAnsi="Bookman Old Style" w:cs="Times New Roman"/>
          <w:sz w:val="24"/>
          <w:szCs w:val="24"/>
        </w:rPr>
        <w:t xml:space="preserve"> Tunggal) level </w:t>
      </w:r>
      <w:proofErr w:type="gramStart"/>
      <w:r w:rsidR="00917039">
        <w:rPr>
          <w:rFonts w:ascii="Bookman Old Style" w:hAnsi="Bookman Old Style" w:cs="Times New Roman"/>
          <w:sz w:val="24"/>
          <w:szCs w:val="24"/>
        </w:rPr>
        <w:t>3</w:t>
      </w:r>
      <w:r w:rsidRPr="00917039">
        <w:rPr>
          <w:rFonts w:ascii="Bookman Old Style" w:hAnsi="Bookman Old Style" w:cs="Times New Roman"/>
          <w:sz w:val="24"/>
          <w:szCs w:val="24"/>
        </w:rPr>
        <w:t>;</w:t>
      </w:r>
      <w:proofErr w:type="gramEnd"/>
    </w:p>
    <w:p w14:paraId="053E8FBF" w14:textId="77777777" w:rsidR="00917039" w:rsidRPr="00086AB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Sanggup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mendapat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nilai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IPS minimal 1.5 dan IPK minimal 3.00,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apabila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gagal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saya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bersedia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di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putuskan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KIP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Kuliah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dan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melanjutkan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studi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dengan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b</w:t>
      </w:r>
      <w:r w:rsidR="00B648CD"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iaya</w:t>
      </w:r>
      <w:proofErr w:type="spellEnd"/>
      <w:r w:rsidR="00B648CD"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48CD"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sendiri</w:t>
      </w:r>
      <w:proofErr w:type="spellEnd"/>
      <w:r w:rsidR="00B648CD"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48CD"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dengan</w:t>
      </w:r>
      <w:proofErr w:type="spellEnd"/>
      <w:r w:rsidR="00B648CD"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UKT </w:t>
      </w:r>
      <w:proofErr w:type="spellStart"/>
      <w:r w:rsidR="00B648CD"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Sesuai</w:t>
      </w:r>
      <w:proofErr w:type="spellEnd"/>
      <w:r w:rsidR="00B648CD"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yang </w:t>
      </w:r>
      <w:proofErr w:type="spellStart"/>
      <w:r w:rsidR="00B648CD"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dibayarkan</w:t>
      </w:r>
      <w:proofErr w:type="spellEnd"/>
      <w:r w:rsidR="00B648CD"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oleh </w:t>
      </w:r>
      <w:proofErr w:type="spellStart"/>
      <w:r w:rsidR="00B648CD"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kementerian</w:t>
      </w:r>
      <w:proofErr w:type="spellEnd"/>
    </w:p>
    <w:p w14:paraId="4C1D3873" w14:textId="77777777" w:rsidR="00B648CD" w:rsidRPr="00086AB9" w:rsidRDefault="00B648CD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Sanngup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menyelesaikan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pendidikan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teapt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waktu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apabila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tidak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selesai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dalam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8 (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delapan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) semester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maka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saya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akan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membayar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UKT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sebesar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yang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dibayarkan</w:t>
      </w:r>
      <w:proofErr w:type="spellEnd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oleh </w:t>
      </w:r>
      <w:proofErr w:type="spellStart"/>
      <w:r w:rsidRPr="00086AB9">
        <w:rPr>
          <w:rFonts w:ascii="Bookman Old Style" w:hAnsi="Bookman Old Style" w:cs="Times New Roman"/>
          <w:color w:val="000000" w:themeColor="text1"/>
          <w:sz w:val="24"/>
          <w:szCs w:val="24"/>
        </w:rPr>
        <w:t>kementerian</w:t>
      </w:r>
      <w:proofErr w:type="spellEnd"/>
    </w:p>
    <w:p w14:paraId="180B781C" w14:textId="77777777" w:rsidR="00254962" w:rsidRPr="00917039" w:rsidRDefault="00254962" w:rsidP="00917039">
      <w:pPr>
        <w:pStyle w:val="ListParagraph"/>
        <w:numPr>
          <w:ilvl w:val="0"/>
          <w:numId w:val="2"/>
        </w:numPr>
        <w:ind w:left="426" w:hanging="426"/>
        <w:jc w:val="both"/>
        <w:rPr>
          <w:rFonts w:ascii="Bookman Old Style" w:hAnsi="Bookman Old Style" w:cs="Times New Roman"/>
          <w:sz w:val="24"/>
          <w:szCs w:val="24"/>
        </w:rPr>
      </w:pP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Apabila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dikemudian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hari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tidak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mengikuti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dan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melanggar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aturan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,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maka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saya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siap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menerima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konsekuensi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yang </w:t>
      </w:r>
      <w:proofErr w:type="spellStart"/>
      <w:r w:rsidRPr="00917039">
        <w:rPr>
          <w:rFonts w:ascii="Bookman Old Style" w:hAnsi="Bookman Old Style" w:cs="Times New Roman"/>
          <w:sz w:val="24"/>
          <w:szCs w:val="24"/>
        </w:rPr>
        <w:t>berlaku</w:t>
      </w:r>
      <w:proofErr w:type="spellEnd"/>
      <w:r w:rsidRPr="00917039">
        <w:rPr>
          <w:rFonts w:ascii="Bookman Old Style" w:hAnsi="Bookman Old Style" w:cs="Times New Roman"/>
          <w:sz w:val="24"/>
          <w:szCs w:val="24"/>
        </w:rPr>
        <w:t xml:space="preserve"> di Universitas Maritim Raja Ali Haji.</w:t>
      </w:r>
    </w:p>
    <w:p w14:paraId="0B0B85F8" w14:textId="77777777" w:rsidR="008F0CE4" w:rsidRPr="00917039" w:rsidRDefault="008F0CE4" w:rsidP="008F0CE4">
      <w:pPr>
        <w:pStyle w:val="ListParagraph"/>
        <w:jc w:val="right"/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14:paraId="541F2C9F" w14:textId="77777777" w:rsidR="004C0AD5" w:rsidRPr="00917039" w:rsidRDefault="004C0AD5" w:rsidP="004C0AD5">
      <w:pPr>
        <w:pStyle w:val="ListParagraph"/>
        <w:spacing w:after="0" w:line="240" w:lineRule="auto"/>
        <w:rPr>
          <w:rFonts w:ascii="Bookman Old Style" w:eastAsia="Times New Roman" w:hAnsi="Bookman Old Style" w:cs="Times New Roman"/>
          <w:color w:val="A6A6A6" w:themeColor="background1" w:themeShade="A6"/>
          <w:sz w:val="24"/>
          <w:szCs w:val="24"/>
          <w:u w:val="single"/>
        </w:rPr>
      </w:pPr>
    </w:p>
    <w:tbl>
      <w:tblPr>
        <w:tblpPr w:leftFromText="180" w:rightFromText="180" w:vertAnchor="page" w:horzAnchor="margin" w:tblpXSpec="right" w:tblpY="14536"/>
        <w:tblW w:w="4650" w:type="dxa"/>
        <w:tblLook w:val="04A0" w:firstRow="1" w:lastRow="0" w:firstColumn="1" w:lastColumn="0" w:noHBand="0" w:noVBand="1"/>
      </w:tblPr>
      <w:tblGrid>
        <w:gridCol w:w="4650"/>
      </w:tblGrid>
      <w:tr w:rsidR="00917039" w:rsidRPr="00917039" w14:paraId="4D792659" w14:textId="77777777" w:rsidTr="00917039">
        <w:trPr>
          <w:trHeight w:val="306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14:paraId="4AFFAC13" w14:textId="77777777" w:rsidR="00917039" w:rsidRPr="00917039" w:rsidRDefault="00917039" w:rsidP="00CD5563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>Tanjungpinang</w:t>
            </w:r>
            <w:proofErr w:type="spellEnd"/>
            <w: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 xml:space="preserve">,   </w:t>
            </w:r>
            <w:proofErr w:type="gramEnd"/>
            <w:r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 xml:space="preserve">  </w:t>
            </w:r>
            <w:r w:rsidRPr="00917039"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 xml:space="preserve">                   202</w:t>
            </w:r>
            <w:r w:rsidR="00CD5563"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17039" w:rsidRPr="00917039" w14:paraId="7870324C" w14:textId="77777777" w:rsidTr="00917039">
        <w:trPr>
          <w:trHeight w:val="306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14:paraId="3BC10F2E" w14:textId="77777777" w:rsidR="00917039" w:rsidRPr="00917039" w:rsidRDefault="00917039" w:rsidP="00917039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proofErr w:type="spellStart"/>
            <w:r w:rsidRPr="00917039">
              <w:rPr>
                <w:rFonts w:ascii="Bookman Old Style" w:hAnsi="Bookman Old Style"/>
                <w:b/>
                <w:sz w:val="24"/>
                <w:szCs w:val="24"/>
              </w:rPr>
              <w:t>Hormat</w:t>
            </w:r>
            <w:proofErr w:type="spellEnd"/>
            <w:r w:rsidRPr="00917039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proofErr w:type="spellStart"/>
            <w:r w:rsidRPr="00917039">
              <w:rPr>
                <w:rFonts w:ascii="Bookman Old Style" w:hAnsi="Bookman Old Style"/>
                <w:b/>
                <w:sz w:val="24"/>
                <w:szCs w:val="24"/>
              </w:rPr>
              <w:t>saya</w:t>
            </w:r>
            <w:proofErr w:type="spellEnd"/>
            <w:r w:rsidRPr="00917039">
              <w:rPr>
                <w:rFonts w:ascii="Bookman Old Style" w:hAnsi="Bookman Old Style"/>
                <w:b/>
                <w:sz w:val="24"/>
                <w:szCs w:val="24"/>
              </w:rPr>
              <w:t>,</w:t>
            </w:r>
          </w:p>
        </w:tc>
      </w:tr>
      <w:tr w:rsidR="00917039" w:rsidRPr="00917039" w14:paraId="6B467D62" w14:textId="77777777" w:rsidTr="00917039">
        <w:trPr>
          <w:trHeight w:val="1413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14:paraId="03467E9B" w14:textId="77777777" w:rsidR="00917039" w:rsidRPr="00917039" w:rsidRDefault="00917039" w:rsidP="00917039">
            <w:pPr>
              <w:spacing w:after="0" w:line="240" w:lineRule="auto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  <w:r w:rsidRPr="00917039">
              <w:rPr>
                <w:rFonts w:ascii="Bookman Old Style" w:hAnsi="Bookman Old Style"/>
                <w:sz w:val="24"/>
                <w:szCs w:val="24"/>
              </w:rPr>
              <w:t>(</w:t>
            </w:r>
            <w:proofErr w:type="spellStart"/>
            <w:proofErr w:type="gramStart"/>
            <w:r w:rsidRPr="00917039">
              <w:rPr>
                <w:rFonts w:ascii="Bookman Old Style" w:hAnsi="Bookman Old Style"/>
                <w:sz w:val="24"/>
                <w:szCs w:val="24"/>
              </w:rPr>
              <w:t>materai</w:t>
            </w:r>
            <w:proofErr w:type="spellEnd"/>
            <w:proofErr w:type="gramEnd"/>
            <w:r w:rsidRPr="0091703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917039">
              <w:rPr>
                <w:rFonts w:ascii="Bookman Old Style" w:hAnsi="Bookman Old Style"/>
                <w:sz w:val="24"/>
                <w:szCs w:val="24"/>
              </w:rPr>
              <w:t>000)</w:t>
            </w:r>
          </w:p>
          <w:p w14:paraId="4273B07D" w14:textId="77777777" w:rsidR="00917039" w:rsidRPr="00917039" w:rsidRDefault="00917039" w:rsidP="00917039">
            <w:pPr>
              <w:spacing w:after="0" w:line="240" w:lineRule="auto"/>
              <w:rPr>
                <w:rFonts w:ascii="Bookman Old Style" w:eastAsia="Times New Roman" w:hAnsi="Bookman Old Style"/>
                <w:b/>
                <w:color w:val="000000"/>
                <w:sz w:val="24"/>
                <w:szCs w:val="24"/>
              </w:rPr>
            </w:pPr>
          </w:p>
        </w:tc>
      </w:tr>
      <w:tr w:rsidR="00917039" w:rsidRPr="00917039" w14:paraId="13E475E7" w14:textId="77777777" w:rsidTr="00917039">
        <w:trPr>
          <w:trHeight w:val="306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14:paraId="0A44FE82" w14:textId="77777777" w:rsidR="00917039" w:rsidRPr="00917039" w:rsidRDefault="00917039" w:rsidP="00917039">
            <w:pPr>
              <w:spacing w:after="0" w:line="240" w:lineRule="auto"/>
              <w:ind w:right="6"/>
              <w:jc w:val="both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917039">
              <w:rPr>
                <w:rFonts w:ascii="Bookman Old Style" w:hAnsi="Bookman Old Style"/>
                <w:b/>
                <w:sz w:val="24"/>
                <w:szCs w:val="24"/>
              </w:rPr>
              <w:t xml:space="preserve">(  </w:t>
            </w:r>
            <w:proofErr w:type="gramEnd"/>
            <w:r w:rsidRPr="00917039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Nama                      )</w:t>
            </w:r>
          </w:p>
        </w:tc>
      </w:tr>
      <w:tr w:rsidR="00917039" w:rsidRPr="00917039" w14:paraId="190FB075" w14:textId="77777777" w:rsidTr="00917039">
        <w:trPr>
          <w:trHeight w:val="306"/>
        </w:trPr>
        <w:tc>
          <w:tcPr>
            <w:tcW w:w="4650" w:type="dxa"/>
            <w:shd w:val="clear" w:color="auto" w:fill="auto"/>
            <w:noWrap/>
            <w:vAlign w:val="center"/>
            <w:hideMark/>
          </w:tcPr>
          <w:p w14:paraId="3E8BECFE" w14:textId="77777777" w:rsidR="00917039" w:rsidRPr="00917039" w:rsidRDefault="00917039" w:rsidP="00917039">
            <w:pPr>
              <w:spacing w:after="0" w:line="240" w:lineRule="auto"/>
              <w:ind w:right="6"/>
              <w:contextualSpacing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917039">
              <w:rPr>
                <w:rFonts w:ascii="Bookman Old Style" w:hAnsi="Bookman Old Style"/>
                <w:sz w:val="24"/>
                <w:szCs w:val="24"/>
              </w:rPr>
              <w:t>Nim</w:t>
            </w:r>
            <w:proofErr w:type="spellEnd"/>
          </w:p>
        </w:tc>
      </w:tr>
    </w:tbl>
    <w:p w14:paraId="09F1265D" w14:textId="77777777" w:rsidR="00B67E8D" w:rsidRPr="00917039" w:rsidRDefault="00B67E8D">
      <w:pPr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14:paraId="0359778F" w14:textId="77777777" w:rsidR="00B67E8D" w:rsidRPr="00917039" w:rsidRDefault="00B67E8D" w:rsidP="00B67E8D">
      <w:pPr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14:paraId="1A4C5E27" w14:textId="77777777" w:rsidR="00B67E8D" w:rsidRPr="00917039" w:rsidRDefault="00B67E8D" w:rsidP="00B67E8D">
      <w:pPr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14:paraId="7EC4B04B" w14:textId="77777777" w:rsidR="00B67E8D" w:rsidRPr="00917039" w:rsidRDefault="00B67E8D" w:rsidP="00B67E8D">
      <w:pPr>
        <w:rPr>
          <w:rFonts w:ascii="Bookman Old Style" w:hAnsi="Bookman Old Style"/>
          <w:color w:val="A6A6A6" w:themeColor="background1" w:themeShade="A6"/>
          <w:sz w:val="24"/>
          <w:szCs w:val="24"/>
        </w:rPr>
      </w:pPr>
    </w:p>
    <w:p w14:paraId="5AAC1AF1" w14:textId="77777777" w:rsidR="004C0AD5" w:rsidRPr="00917039" w:rsidRDefault="004C0AD5" w:rsidP="002E34F8">
      <w:pPr>
        <w:rPr>
          <w:rFonts w:ascii="Bookman Old Style" w:hAnsi="Bookman Old Style"/>
          <w:sz w:val="24"/>
          <w:szCs w:val="24"/>
        </w:rPr>
      </w:pPr>
    </w:p>
    <w:sectPr w:rsidR="004C0AD5" w:rsidRPr="00917039" w:rsidSect="0091703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1EE93" w14:textId="77777777" w:rsidR="00892997" w:rsidRDefault="00892997" w:rsidP="00B67E8D">
      <w:pPr>
        <w:spacing w:after="0" w:line="240" w:lineRule="auto"/>
      </w:pPr>
      <w:r>
        <w:separator/>
      </w:r>
    </w:p>
  </w:endnote>
  <w:endnote w:type="continuationSeparator" w:id="0">
    <w:p w14:paraId="24768CFC" w14:textId="77777777" w:rsidR="00892997" w:rsidRDefault="00892997" w:rsidP="00B67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26665" w14:textId="77777777" w:rsidR="00892997" w:rsidRDefault="00892997" w:rsidP="00B67E8D">
      <w:pPr>
        <w:spacing w:after="0" w:line="240" w:lineRule="auto"/>
      </w:pPr>
      <w:r>
        <w:separator/>
      </w:r>
    </w:p>
  </w:footnote>
  <w:footnote w:type="continuationSeparator" w:id="0">
    <w:p w14:paraId="4A3394C3" w14:textId="77777777" w:rsidR="00892997" w:rsidRDefault="00892997" w:rsidP="00B67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3D61C5"/>
    <w:multiLevelType w:val="hybridMultilevel"/>
    <w:tmpl w:val="19844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A06EDA"/>
    <w:multiLevelType w:val="hybridMultilevel"/>
    <w:tmpl w:val="F7C85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1124195">
    <w:abstractNumId w:val="1"/>
  </w:num>
  <w:num w:numId="2" w16cid:durableId="1724987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AD5"/>
    <w:rsid w:val="00086AB9"/>
    <w:rsid w:val="00156232"/>
    <w:rsid w:val="001778DC"/>
    <w:rsid w:val="001D692C"/>
    <w:rsid w:val="00254962"/>
    <w:rsid w:val="002E34F8"/>
    <w:rsid w:val="0031628F"/>
    <w:rsid w:val="00433751"/>
    <w:rsid w:val="004C0AD5"/>
    <w:rsid w:val="00681C9B"/>
    <w:rsid w:val="006A15D4"/>
    <w:rsid w:val="007456F1"/>
    <w:rsid w:val="00791272"/>
    <w:rsid w:val="008144BF"/>
    <w:rsid w:val="0085080A"/>
    <w:rsid w:val="00892997"/>
    <w:rsid w:val="008F0CE4"/>
    <w:rsid w:val="00917039"/>
    <w:rsid w:val="00970D58"/>
    <w:rsid w:val="00991517"/>
    <w:rsid w:val="009C464C"/>
    <w:rsid w:val="009F3441"/>
    <w:rsid w:val="00A95A1D"/>
    <w:rsid w:val="00B648CD"/>
    <w:rsid w:val="00B67E8D"/>
    <w:rsid w:val="00C34078"/>
    <w:rsid w:val="00CD5563"/>
    <w:rsid w:val="00DE5CB8"/>
    <w:rsid w:val="00E25045"/>
    <w:rsid w:val="00E926D8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8474B"/>
  <w15:docId w15:val="{F55D7E2F-1F1F-4CB9-BE5E-C21967AF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C0A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AD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C0AD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C0A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8D"/>
  </w:style>
  <w:style w:type="paragraph" w:styleId="Footer">
    <w:name w:val="footer"/>
    <w:basedOn w:val="Normal"/>
    <w:link w:val="FooterChar"/>
    <w:uiPriority w:val="99"/>
    <w:unhideWhenUsed/>
    <w:rsid w:val="00B67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8D"/>
  </w:style>
  <w:style w:type="table" w:styleId="TableGrid">
    <w:name w:val="Table Grid"/>
    <w:basedOn w:val="TableNormal"/>
    <w:uiPriority w:val="59"/>
    <w:rsid w:val="00B6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Adi Pranadipa</cp:lastModifiedBy>
  <cp:revision>2</cp:revision>
  <cp:lastPrinted>2020-06-15T07:05:00Z</cp:lastPrinted>
  <dcterms:created xsi:type="dcterms:W3CDTF">2022-07-08T09:31:00Z</dcterms:created>
  <dcterms:modified xsi:type="dcterms:W3CDTF">2022-07-08T09:31:00Z</dcterms:modified>
</cp:coreProperties>
</file>